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4C9A" w:rsidRDefault="00932182">
      <w:pPr>
        <w:rPr>
          <w:lang w:val="en-GB"/>
        </w:rPr>
      </w:pPr>
      <w:r>
        <w:rPr>
          <w:lang w:val="en-GB"/>
        </w:rPr>
        <w:t>Verbal Questions (numbers 1 – 5) for 201</w:t>
      </w:r>
      <w:r w:rsidR="00345B9C">
        <w:rPr>
          <w:lang w:val="en-GB"/>
        </w:rPr>
        <w:t>7</w:t>
      </w:r>
      <w:bookmarkStart w:id="0" w:name="_GoBack"/>
      <w:bookmarkEnd w:id="0"/>
      <w:r>
        <w:rPr>
          <w:lang w:val="en-GB"/>
        </w:rPr>
        <w:t xml:space="preserve"> Maths Reasoning Paper</w:t>
      </w:r>
    </w:p>
    <w:p w:rsidR="00932182" w:rsidRDefault="00932182">
      <w:pPr>
        <w:rPr>
          <w:lang w:val="en-GB"/>
        </w:rPr>
      </w:pPr>
    </w:p>
    <w:tbl>
      <w:tblPr>
        <w:tblW w:w="10676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825"/>
        <w:gridCol w:w="1513"/>
        <w:gridCol w:w="2312"/>
        <w:gridCol w:w="3026"/>
      </w:tblGrid>
      <w:tr w:rsidR="00345B9C" w:rsidTr="00345B9C">
        <w:tblPrEx>
          <w:tblCellMar>
            <w:top w:w="0" w:type="dxa"/>
            <w:bottom w:w="0" w:type="dxa"/>
          </w:tblCellMar>
        </w:tblPrEx>
        <w:trPr>
          <w:trHeight w:val="811"/>
        </w:trPr>
        <w:tc>
          <w:tcPr>
            <w:tcW w:w="5338" w:type="dxa"/>
            <w:gridSpan w:val="2"/>
          </w:tcPr>
          <w:p w:rsidR="00345B9C" w:rsidRDefault="00345B9C">
            <w:pPr>
              <w:pStyle w:val="Pa9"/>
              <w:spacing w:after="100"/>
              <w:rPr>
                <w:rFonts w:cs="Myriad Pro"/>
                <w:color w:val="000000"/>
                <w:sz w:val="22"/>
                <w:szCs w:val="22"/>
              </w:rPr>
            </w:pPr>
            <w:r>
              <w:rPr>
                <w:rFonts w:cs="Myriad Pro"/>
                <w:b/>
                <w:bCs/>
                <w:color w:val="000000"/>
                <w:sz w:val="22"/>
                <w:szCs w:val="22"/>
              </w:rPr>
              <w:t>Question 1</w:t>
            </w:r>
          </w:p>
        </w:tc>
        <w:tc>
          <w:tcPr>
            <w:tcW w:w="5338" w:type="dxa"/>
            <w:gridSpan w:val="2"/>
          </w:tcPr>
          <w:p w:rsidR="00345B9C" w:rsidRDefault="00345B9C">
            <w:pPr>
              <w:pStyle w:val="Pa19"/>
              <w:spacing w:after="100"/>
              <w:rPr>
                <w:rFonts w:cs="Myriad Pro"/>
                <w:color w:val="000000"/>
                <w:sz w:val="26"/>
                <w:szCs w:val="26"/>
              </w:rPr>
            </w:pPr>
            <w:r>
              <w:rPr>
                <w:rFonts w:cs="Myriad Pro"/>
                <w:b/>
                <w:bCs/>
                <w:color w:val="000000"/>
                <w:sz w:val="26"/>
                <w:szCs w:val="26"/>
              </w:rPr>
              <w:t xml:space="preserve">Ajay has </w:t>
            </w:r>
            <w:r>
              <w:rPr>
                <w:rStyle w:val="A12"/>
              </w:rPr>
              <w:t xml:space="preserve">four </w:t>
            </w:r>
            <w:r>
              <w:rPr>
                <w:rFonts w:cs="Myriad Pro"/>
                <w:b/>
                <w:bCs/>
                <w:color w:val="000000"/>
                <w:sz w:val="26"/>
                <w:szCs w:val="26"/>
              </w:rPr>
              <w:t>friends: Ben, Kemi, Sam and Sita.</w:t>
            </w:r>
          </w:p>
          <w:p w:rsidR="00345B9C" w:rsidRDefault="00345B9C">
            <w:pPr>
              <w:pStyle w:val="Pa19"/>
              <w:spacing w:after="100"/>
              <w:rPr>
                <w:rFonts w:cs="Myriad Pro"/>
                <w:color w:val="000000"/>
                <w:sz w:val="26"/>
                <w:szCs w:val="26"/>
              </w:rPr>
            </w:pPr>
            <w:r>
              <w:rPr>
                <w:rFonts w:cs="Myriad Pro"/>
                <w:b/>
                <w:bCs/>
                <w:color w:val="000000"/>
                <w:sz w:val="26"/>
                <w:szCs w:val="26"/>
              </w:rPr>
              <w:t xml:space="preserve">He gives </w:t>
            </w:r>
            <w:r>
              <w:rPr>
                <w:rStyle w:val="A12"/>
              </w:rPr>
              <w:t xml:space="preserve">ten </w:t>
            </w:r>
            <w:r>
              <w:rPr>
                <w:rFonts w:cs="Myriad Pro"/>
                <w:b/>
                <w:bCs/>
                <w:color w:val="000000"/>
                <w:sz w:val="26"/>
                <w:szCs w:val="26"/>
              </w:rPr>
              <w:t>pence to each friend.</w:t>
            </w:r>
          </w:p>
          <w:p w:rsidR="00345B9C" w:rsidRDefault="00345B9C">
            <w:pPr>
              <w:pStyle w:val="Pa19"/>
              <w:spacing w:after="100"/>
              <w:rPr>
                <w:rFonts w:cs="Myriad Pro"/>
                <w:color w:val="000000"/>
                <w:sz w:val="26"/>
                <w:szCs w:val="26"/>
              </w:rPr>
            </w:pPr>
            <w:r>
              <w:rPr>
                <w:rFonts w:cs="Myriad Pro"/>
                <w:b/>
                <w:bCs/>
                <w:color w:val="000000"/>
                <w:sz w:val="26"/>
                <w:szCs w:val="26"/>
              </w:rPr>
              <w:t>How much money does he give altogether?</w:t>
            </w:r>
          </w:p>
          <w:p w:rsidR="00345B9C" w:rsidRDefault="00345B9C">
            <w:pPr>
              <w:pStyle w:val="Pa19"/>
              <w:spacing w:after="100"/>
              <w:rPr>
                <w:rFonts w:cs="Myriad Pro"/>
                <w:color w:val="000000"/>
                <w:sz w:val="26"/>
                <w:szCs w:val="26"/>
              </w:rPr>
            </w:pPr>
            <w:r>
              <w:rPr>
                <w:rFonts w:cs="Myriad Pro"/>
                <w:color w:val="000000"/>
                <w:sz w:val="26"/>
                <w:szCs w:val="26"/>
              </w:rPr>
              <w:t>Write your answer in the box.</w:t>
            </w:r>
          </w:p>
          <w:p w:rsidR="00345B9C" w:rsidRPr="00345B9C" w:rsidRDefault="00345B9C" w:rsidP="00345B9C"/>
        </w:tc>
      </w:tr>
      <w:tr w:rsidR="00345B9C" w:rsidTr="00345B9C">
        <w:tblPrEx>
          <w:tblCellMar>
            <w:top w:w="0" w:type="dxa"/>
            <w:bottom w:w="0" w:type="dxa"/>
          </w:tblCellMar>
        </w:tblPrEx>
        <w:trPr>
          <w:trHeight w:val="594"/>
        </w:trPr>
        <w:tc>
          <w:tcPr>
            <w:tcW w:w="5338" w:type="dxa"/>
            <w:gridSpan w:val="2"/>
          </w:tcPr>
          <w:p w:rsidR="00345B9C" w:rsidRDefault="00345B9C">
            <w:pPr>
              <w:pStyle w:val="Pa9"/>
              <w:spacing w:after="100"/>
              <w:rPr>
                <w:rFonts w:cs="Myriad Pro"/>
                <w:color w:val="000000"/>
                <w:sz w:val="22"/>
                <w:szCs w:val="22"/>
              </w:rPr>
            </w:pPr>
            <w:r>
              <w:rPr>
                <w:rFonts w:cs="Myriad Pro"/>
                <w:b/>
                <w:bCs/>
                <w:color w:val="000000"/>
                <w:sz w:val="22"/>
                <w:szCs w:val="22"/>
              </w:rPr>
              <w:t>Question 2</w:t>
            </w:r>
          </w:p>
        </w:tc>
        <w:tc>
          <w:tcPr>
            <w:tcW w:w="5338" w:type="dxa"/>
            <w:gridSpan w:val="2"/>
          </w:tcPr>
          <w:p w:rsidR="00345B9C" w:rsidRDefault="00345B9C">
            <w:pPr>
              <w:pStyle w:val="Pa19"/>
              <w:spacing w:after="100"/>
              <w:rPr>
                <w:rFonts w:cs="Myriad Pro"/>
                <w:color w:val="000000"/>
                <w:sz w:val="26"/>
                <w:szCs w:val="26"/>
              </w:rPr>
            </w:pPr>
            <w:r>
              <w:rPr>
                <w:rFonts w:cs="Myriad Pro"/>
                <w:b/>
                <w:bCs/>
                <w:color w:val="000000"/>
                <w:sz w:val="26"/>
                <w:szCs w:val="26"/>
              </w:rPr>
              <w:t xml:space="preserve">I am counting forwards. </w:t>
            </w:r>
          </w:p>
          <w:p w:rsidR="00345B9C" w:rsidRDefault="00345B9C">
            <w:pPr>
              <w:pStyle w:val="Pa19"/>
              <w:spacing w:after="100"/>
              <w:rPr>
                <w:rFonts w:cs="Myriad Pro"/>
                <w:color w:val="000000"/>
                <w:sz w:val="26"/>
                <w:szCs w:val="26"/>
              </w:rPr>
            </w:pPr>
            <w:r>
              <w:rPr>
                <w:rFonts w:cs="Myriad Pro"/>
                <w:b/>
                <w:bCs/>
                <w:color w:val="000000"/>
                <w:sz w:val="26"/>
                <w:szCs w:val="26"/>
              </w:rPr>
              <w:t>When I stop counting, tick the next number I should say:</w:t>
            </w:r>
          </w:p>
          <w:p w:rsidR="00345B9C" w:rsidRDefault="00345B9C">
            <w:pPr>
              <w:pStyle w:val="Pa19"/>
              <w:spacing w:after="100"/>
              <w:rPr>
                <w:rFonts w:cs="Myriad Pro"/>
                <w:b/>
                <w:bCs/>
                <w:color w:val="000000"/>
                <w:sz w:val="26"/>
                <w:szCs w:val="26"/>
              </w:rPr>
            </w:pPr>
            <w:r>
              <w:rPr>
                <w:rFonts w:cs="Myriad Pro"/>
                <w:b/>
                <w:bCs/>
                <w:color w:val="000000"/>
                <w:sz w:val="26"/>
                <w:szCs w:val="26"/>
              </w:rPr>
              <w:t>ninety-seven, ninety-eight, ninety-nine, one hundred …</w:t>
            </w:r>
          </w:p>
          <w:p w:rsidR="00345B9C" w:rsidRPr="00345B9C" w:rsidRDefault="00345B9C" w:rsidP="00345B9C"/>
        </w:tc>
      </w:tr>
      <w:tr w:rsidR="00345B9C" w:rsidTr="00345B9C">
        <w:tblPrEx>
          <w:tblCellMar>
            <w:top w:w="0" w:type="dxa"/>
            <w:bottom w:w="0" w:type="dxa"/>
          </w:tblCellMar>
        </w:tblPrEx>
        <w:trPr>
          <w:trHeight w:val="811"/>
        </w:trPr>
        <w:tc>
          <w:tcPr>
            <w:tcW w:w="5338" w:type="dxa"/>
            <w:gridSpan w:val="2"/>
          </w:tcPr>
          <w:p w:rsidR="00345B9C" w:rsidRDefault="00345B9C">
            <w:pPr>
              <w:pStyle w:val="Pa9"/>
              <w:spacing w:after="100"/>
              <w:rPr>
                <w:rFonts w:cs="Myriad Pro"/>
                <w:color w:val="000000"/>
                <w:sz w:val="22"/>
                <w:szCs w:val="22"/>
              </w:rPr>
            </w:pPr>
            <w:r>
              <w:rPr>
                <w:rFonts w:cs="Myriad Pro"/>
                <w:b/>
                <w:bCs/>
                <w:color w:val="000000"/>
                <w:sz w:val="22"/>
                <w:szCs w:val="22"/>
              </w:rPr>
              <w:t>Question 3</w:t>
            </w:r>
          </w:p>
        </w:tc>
        <w:tc>
          <w:tcPr>
            <w:tcW w:w="5338" w:type="dxa"/>
            <w:gridSpan w:val="2"/>
          </w:tcPr>
          <w:p w:rsidR="00345B9C" w:rsidRDefault="00345B9C">
            <w:pPr>
              <w:pStyle w:val="Pa19"/>
              <w:spacing w:after="100"/>
              <w:rPr>
                <w:rFonts w:cs="Myriad Pro"/>
                <w:color w:val="000000"/>
                <w:sz w:val="26"/>
                <w:szCs w:val="26"/>
              </w:rPr>
            </w:pPr>
            <w:r>
              <w:rPr>
                <w:rFonts w:cs="Myriad Pro"/>
                <w:b/>
                <w:bCs/>
                <w:color w:val="000000"/>
                <w:sz w:val="26"/>
                <w:szCs w:val="26"/>
              </w:rPr>
              <w:t xml:space="preserve">There are </w:t>
            </w:r>
            <w:r>
              <w:rPr>
                <w:rStyle w:val="A12"/>
              </w:rPr>
              <w:t xml:space="preserve">sixty-three </w:t>
            </w:r>
            <w:r>
              <w:rPr>
                <w:rFonts w:cs="Myriad Pro"/>
                <w:b/>
                <w:bCs/>
                <w:color w:val="000000"/>
                <w:sz w:val="26"/>
                <w:szCs w:val="26"/>
              </w:rPr>
              <w:t>bean bags in a sack.</w:t>
            </w:r>
          </w:p>
          <w:p w:rsidR="00345B9C" w:rsidRDefault="00345B9C">
            <w:pPr>
              <w:pStyle w:val="Pa19"/>
              <w:spacing w:after="100"/>
              <w:rPr>
                <w:rFonts w:cs="Myriad Pro"/>
                <w:color w:val="000000"/>
                <w:sz w:val="26"/>
                <w:szCs w:val="26"/>
              </w:rPr>
            </w:pPr>
            <w:r>
              <w:rPr>
                <w:rFonts w:cs="Myriad Pro"/>
                <w:b/>
                <w:bCs/>
                <w:color w:val="000000"/>
                <w:sz w:val="26"/>
                <w:szCs w:val="26"/>
              </w:rPr>
              <w:t xml:space="preserve">Amy takes </w:t>
            </w:r>
            <w:r>
              <w:rPr>
                <w:rStyle w:val="A12"/>
              </w:rPr>
              <w:t xml:space="preserve">ten </w:t>
            </w:r>
            <w:r>
              <w:rPr>
                <w:rFonts w:cs="Myriad Pro"/>
                <w:b/>
                <w:bCs/>
                <w:color w:val="000000"/>
                <w:sz w:val="26"/>
                <w:szCs w:val="26"/>
              </w:rPr>
              <w:t>bean bags away.</w:t>
            </w:r>
          </w:p>
          <w:p w:rsidR="00345B9C" w:rsidRDefault="00345B9C">
            <w:pPr>
              <w:pStyle w:val="Pa19"/>
              <w:spacing w:after="100"/>
              <w:rPr>
                <w:rFonts w:cs="Myriad Pro"/>
                <w:color w:val="000000"/>
                <w:sz w:val="26"/>
                <w:szCs w:val="26"/>
              </w:rPr>
            </w:pPr>
            <w:r>
              <w:rPr>
                <w:rFonts w:cs="Myriad Pro"/>
                <w:b/>
                <w:bCs/>
                <w:color w:val="000000"/>
                <w:sz w:val="26"/>
                <w:szCs w:val="26"/>
              </w:rPr>
              <w:t>How many bean bags are left in the sack?</w:t>
            </w:r>
          </w:p>
          <w:p w:rsidR="00345B9C" w:rsidRDefault="00345B9C">
            <w:pPr>
              <w:pStyle w:val="Pa19"/>
              <w:spacing w:after="100"/>
              <w:rPr>
                <w:rFonts w:cs="Myriad Pro"/>
                <w:color w:val="000000"/>
                <w:sz w:val="26"/>
                <w:szCs w:val="26"/>
              </w:rPr>
            </w:pPr>
            <w:r>
              <w:rPr>
                <w:rFonts w:cs="Myriad Pro"/>
                <w:color w:val="000000"/>
                <w:sz w:val="26"/>
                <w:szCs w:val="26"/>
              </w:rPr>
              <w:t>Write your answer in the box.</w:t>
            </w:r>
          </w:p>
          <w:p w:rsidR="00345B9C" w:rsidRPr="00345B9C" w:rsidRDefault="00345B9C" w:rsidP="00345B9C"/>
        </w:tc>
      </w:tr>
      <w:tr w:rsidR="00345B9C" w:rsidTr="00345B9C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5338" w:type="dxa"/>
            <w:gridSpan w:val="2"/>
          </w:tcPr>
          <w:p w:rsidR="00345B9C" w:rsidRDefault="00345B9C">
            <w:pPr>
              <w:pStyle w:val="Pa9"/>
              <w:spacing w:after="100"/>
              <w:rPr>
                <w:rFonts w:cs="Myriad Pro"/>
                <w:color w:val="000000"/>
                <w:sz w:val="22"/>
                <w:szCs w:val="22"/>
              </w:rPr>
            </w:pPr>
            <w:r>
              <w:rPr>
                <w:rFonts w:cs="Myriad Pro"/>
                <w:b/>
                <w:bCs/>
                <w:color w:val="000000"/>
                <w:sz w:val="22"/>
                <w:szCs w:val="22"/>
              </w:rPr>
              <w:t>Question 4</w:t>
            </w:r>
          </w:p>
        </w:tc>
        <w:tc>
          <w:tcPr>
            <w:tcW w:w="5338" w:type="dxa"/>
            <w:gridSpan w:val="2"/>
          </w:tcPr>
          <w:p w:rsidR="00345B9C" w:rsidRDefault="00345B9C">
            <w:pPr>
              <w:pStyle w:val="Pa19"/>
              <w:spacing w:after="100"/>
              <w:rPr>
                <w:rFonts w:cs="Myriad Pro"/>
                <w:color w:val="000000"/>
                <w:sz w:val="26"/>
                <w:szCs w:val="26"/>
              </w:rPr>
            </w:pPr>
            <w:r>
              <w:rPr>
                <w:rFonts w:cs="Myriad Pro"/>
                <w:b/>
                <w:bCs/>
                <w:color w:val="000000"/>
                <w:sz w:val="26"/>
                <w:szCs w:val="26"/>
              </w:rPr>
              <w:t>Look at the array of circles.</w:t>
            </w:r>
          </w:p>
          <w:p w:rsidR="00345B9C" w:rsidRDefault="00345B9C">
            <w:pPr>
              <w:pStyle w:val="Pa19"/>
              <w:spacing w:after="100"/>
              <w:rPr>
                <w:rFonts w:cs="Myriad Pro"/>
                <w:color w:val="000000"/>
                <w:sz w:val="26"/>
                <w:szCs w:val="26"/>
              </w:rPr>
            </w:pPr>
            <w:r>
              <w:rPr>
                <w:rFonts w:cs="Myriad Pro"/>
                <w:b/>
                <w:bCs/>
                <w:color w:val="000000"/>
                <w:sz w:val="26"/>
                <w:szCs w:val="26"/>
              </w:rPr>
              <w:t xml:space="preserve">Now look at the four calculations. </w:t>
            </w:r>
            <w:r>
              <w:rPr>
                <w:rFonts w:cs="Myriad Pro"/>
                <w:color w:val="000000"/>
                <w:sz w:val="26"/>
                <w:szCs w:val="26"/>
              </w:rPr>
              <w:t>[Pause]</w:t>
            </w:r>
          </w:p>
          <w:p w:rsidR="00345B9C" w:rsidRDefault="00345B9C">
            <w:pPr>
              <w:pStyle w:val="Pa19"/>
              <w:spacing w:after="100"/>
              <w:rPr>
                <w:rFonts w:cs="Myriad Pro"/>
                <w:color w:val="000000"/>
                <w:sz w:val="26"/>
                <w:szCs w:val="26"/>
              </w:rPr>
            </w:pPr>
            <w:r>
              <w:rPr>
                <w:rFonts w:cs="Myriad Pro"/>
                <w:b/>
                <w:bCs/>
                <w:color w:val="000000"/>
                <w:sz w:val="26"/>
                <w:szCs w:val="26"/>
              </w:rPr>
              <w:t xml:space="preserve">Tick the calculation that describes the array. </w:t>
            </w:r>
            <w:r>
              <w:rPr>
                <w:rFonts w:cs="Myriad Pro"/>
                <w:color w:val="000000"/>
                <w:sz w:val="26"/>
                <w:szCs w:val="26"/>
              </w:rPr>
              <w:t>[Pause]</w:t>
            </w:r>
          </w:p>
          <w:p w:rsidR="00345B9C" w:rsidRPr="00345B9C" w:rsidRDefault="00345B9C" w:rsidP="00345B9C"/>
        </w:tc>
      </w:tr>
      <w:tr w:rsidR="00345B9C" w:rsidTr="00345B9C">
        <w:tblPrEx>
          <w:tblCellMar>
            <w:top w:w="0" w:type="dxa"/>
            <w:bottom w:w="0" w:type="dxa"/>
          </w:tblCellMar>
        </w:tblPrEx>
        <w:trPr>
          <w:trHeight w:val="1187"/>
        </w:trPr>
        <w:tc>
          <w:tcPr>
            <w:tcW w:w="5338" w:type="dxa"/>
            <w:gridSpan w:val="2"/>
          </w:tcPr>
          <w:p w:rsidR="00345B9C" w:rsidRDefault="00345B9C">
            <w:pPr>
              <w:pStyle w:val="Pa9"/>
              <w:spacing w:after="100"/>
              <w:rPr>
                <w:rFonts w:cs="Myriad Pro"/>
                <w:color w:val="000000"/>
                <w:sz w:val="22"/>
                <w:szCs w:val="22"/>
              </w:rPr>
            </w:pPr>
            <w:r>
              <w:rPr>
                <w:rFonts w:cs="Myriad Pro"/>
                <w:b/>
                <w:bCs/>
                <w:color w:val="000000"/>
                <w:sz w:val="22"/>
                <w:szCs w:val="22"/>
              </w:rPr>
              <w:t>Question 5</w:t>
            </w:r>
          </w:p>
        </w:tc>
        <w:tc>
          <w:tcPr>
            <w:tcW w:w="5338" w:type="dxa"/>
            <w:gridSpan w:val="2"/>
          </w:tcPr>
          <w:p w:rsidR="00345B9C" w:rsidRDefault="00345B9C">
            <w:pPr>
              <w:pStyle w:val="Pa19"/>
              <w:spacing w:after="100"/>
              <w:rPr>
                <w:rFonts w:cs="Myriad Pro"/>
                <w:color w:val="000000"/>
                <w:sz w:val="26"/>
                <w:szCs w:val="26"/>
              </w:rPr>
            </w:pPr>
            <w:r>
              <w:rPr>
                <w:rFonts w:cs="Myriad Pro"/>
                <w:b/>
                <w:bCs/>
                <w:color w:val="000000"/>
                <w:sz w:val="26"/>
                <w:szCs w:val="26"/>
              </w:rPr>
              <w:t>Look at the mouse.</w:t>
            </w:r>
          </w:p>
          <w:p w:rsidR="00345B9C" w:rsidRDefault="00345B9C">
            <w:pPr>
              <w:pStyle w:val="Pa19"/>
              <w:spacing w:after="100"/>
              <w:rPr>
                <w:rFonts w:cs="Myriad Pro"/>
                <w:color w:val="000000"/>
                <w:sz w:val="26"/>
                <w:szCs w:val="26"/>
              </w:rPr>
            </w:pPr>
            <w:r>
              <w:rPr>
                <w:rFonts w:cs="Myriad Pro"/>
                <w:b/>
                <w:bCs/>
                <w:color w:val="000000"/>
                <w:sz w:val="26"/>
                <w:szCs w:val="26"/>
              </w:rPr>
              <w:t xml:space="preserve">Ajay moves the mouse to a piece of cheese. </w:t>
            </w:r>
          </w:p>
          <w:p w:rsidR="00345B9C" w:rsidRDefault="00345B9C">
            <w:pPr>
              <w:pStyle w:val="Pa19"/>
              <w:spacing w:after="100"/>
              <w:rPr>
                <w:rFonts w:cs="Myriad Pro"/>
                <w:color w:val="000000"/>
                <w:sz w:val="26"/>
                <w:szCs w:val="26"/>
              </w:rPr>
            </w:pPr>
            <w:r>
              <w:rPr>
                <w:rFonts w:cs="Myriad Pro"/>
                <w:b/>
                <w:bCs/>
                <w:color w:val="000000"/>
                <w:sz w:val="26"/>
                <w:szCs w:val="26"/>
              </w:rPr>
              <w:t xml:space="preserve">He moves the mouse </w:t>
            </w:r>
            <w:r>
              <w:rPr>
                <w:rStyle w:val="A12"/>
              </w:rPr>
              <w:t xml:space="preserve">two </w:t>
            </w:r>
            <w:r>
              <w:rPr>
                <w:rFonts w:cs="Myriad Pro"/>
                <w:b/>
                <w:bCs/>
                <w:color w:val="000000"/>
                <w:sz w:val="26"/>
                <w:szCs w:val="26"/>
              </w:rPr>
              <w:t xml:space="preserve">squares forward. </w:t>
            </w:r>
            <w:r>
              <w:rPr>
                <w:rFonts w:cs="Myriad Pro"/>
                <w:color w:val="000000"/>
                <w:sz w:val="26"/>
                <w:szCs w:val="26"/>
              </w:rPr>
              <w:t>[Pause]</w:t>
            </w:r>
          </w:p>
          <w:p w:rsidR="00345B9C" w:rsidRDefault="00345B9C">
            <w:pPr>
              <w:pStyle w:val="Pa19"/>
              <w:spacing w:after="100"/>
              <w:rPr>
                <w:rFonts w:cs="Myriad Pro"/>
                <w:color w:val="000000"/>
                <w:sz w:val="26"/>
                <w:szCs w:val="26"/>
              </w:rPr>
            </w:pPr>
            <w:r>
              <w:rPr>
                <w:rFonts w:cs="Myriad Pro"/>
                <w:b/>
                <w:bCs/>
                <w:color w:val="000000"/>
                <w:sz w:val="26"/>
                <w:szCs w:val="26"/>
              </w:rPr>
              <w:lastRenderedPageBreak/>
              <w:t xml:space="preserve">He then turns the mouse a </w:t>
            </w:r>
            <w:r>
              <w:rPr>
                <w:rStyle w:val="A12"/>
              </w:rPr>
              <w:t xml:space="preserve">quarter of a turn clockwise </w:t>
            </w:r>
            <w:r>
              <w:rPr>
                <w:rFonts w:cs="Myriad Pro"/>
                <w:b/>
                <w:bCs/>
                <w:color w:val="000000"/>
                <w:sz w:val="26"/>
                <w:szCs w:val="26"/>
              </w:rPr>
              <w:t xml:space="preserve">and moves it forward </w:t>
            </w:r>
            <w:r>
              <w:rPr>
                <w:rStyle w:val="A12"/>
              </w:rPr>
              <w:t xml:space="preserve">three </w:t>
            </w:r>
            <w:r>
              <w:rPr>
                <w:rFonts w:cs="Myriad Pro"/>
                <w:b/>
                <w:bCs/>
                <w:color w:val="000000"/>
                <w:sz w:val="26"/>
                <w:szCs w:val="26"/>
              </w:rPr>
              <w:t xml:space="preserve">squares. </w:t>
            </w:r>
            <w:r>
              <w:rPr>
                <w:rFonts w:cs="Myriad Pro"/>
                <w:color w:val="000000"/>
                <w:sz w:val="26"/>
                <w:szCs w:val="26"/>
              </w:rPr>
              <w:t>[Pause]</w:t>
            </w:r>
          </w:p>
          <w:p w:rsidR="00345B9C" w:rsidRDefault="00345B9C">
            <w:pPr>
              <w:pStyle w:val="Pa19"/>
              <w:spacing w:after="100"/>
              <w:rPr>
                <w:rFonts w:cs="Myriad Pro"/>
                <w:color w:val="000000"/>
                <w:sz w:val="26"/>
                <w:szCs w:val="26"/>
              </w:rPr>
            </w:pPr>
            <w:r>
              <w:rPr>
                <w:rFonts w:cs="Myriad Pro"/>
                <w:b/>
                <w:bCs/>
                <w:color w:val="000000"/>
                <w:sz w:val="26"/>
                <w:szCs w:val="26"/>
              </w:rPr>
              <w:t>Circle the piece of cheese the mouse lands on.</w:t>
            </w:r>
          </w:p>
        </w:tc>
      </w:tr>
      <w:tr w:rsidR="00F60C9D" w:rsidTr="00345B9C">
        <w:tblPrEx>
          <w:tblCellMar>
            <w:top w:w="0" w:type="dxa"/>
            <w:bottom w:w="0" w:type="dxa"/>
          </w:tblCellMar>
        </w:tblPrEx>
        <w:trPr>
          <w:gridAfter w:val="1"/>
          <w:wAfter w:w="3026" w:type="dxa"/>
          <w:trHeight w:val="322"/>
        </w:trPr>
        <w:tc>
          <w:tcPr>
            <w:tcW w:w="3825" w:type="dxa"/>
          </w:tcPr>
          <w:p w:rsidR="00F60C9D" w:rsidRDefault="00F60C9D">
            <w:pPr>
              <w:pStyle w:val="Pa8"/>
              <w:spacing w:after="100"/>
              <w:rPr>
                <w:rFonts w:cs="Myriad Pro"/>
                <w:color w:val="000000"/>
                <w:sz w:val="22"/>
                <w:szCs w:val="22"/>
              </w:rPr>
            </w:pPr>
          </w:p>
        </w:tc>
        <w:tc>
          <w:tcPr>
            <w:tcW w:w="3825" w:type="dxa"/>
            <w:gridSpan w:val="2"/>
          </w:tcPr>
          <w:p w:rsidR="00F60C9D" w:rsidRPr="00F60C9D" w:rsidRDefault="00F60C9D" w:rsidP="00F60C9D"/>
        </w:tc>
      </w:tr>
      <w:tr w:rsidR="00F60C9D" w:rsidTr="00345B9C">
        <w:tblPrEx>
          <w:tblCellMar>
            <w:top w:w="0" w:type="dxa"/>
            <w:bottom w:w="0" w:type="dxa"/>
          </w:tblCellMar>
        </w:tblPrEx>
        <w:trPr>
          <w:gridAfter w:val="1"/>
          <w:wAfter w:w="3026" w:type="dxa"/>
          <w:trHeight w:val="854"/>
        </w:trPr>
        <w:tc>
          <w:tcPr>
            <w:tcW w:w="3825" w:type="dxa"/>
          </w:tcPr>
          <w:p w:rsidR="00F60C9D" w:rsidRDefault="00F60C9D">
            <w:pPr>
              <w:pStyle w:val="Pa8"/>
              <w:spacing w:after="100"/>
              <w:rPr>
                <w:rFonts w:cs="Myriad Pro"/>
                <w:color w:val="000000"/>
                <w:sz w:val="22"/>
                <w:szCs w:val="22"/>
              </w:rPr>
            </w:pPr>
          </w:p>
        </w:tc>
        <w:tc>
          <w:tcPr>
            <w:tcW w:w="3825" w:type="dxa"/>
            <w:gridSpan w:val="2"/>
          </w:tcPr>
          <w:p w:rsidR="00F60C9D" w:rsidRPr="00F60C9D" w:rsidRDefault="00F60C9D" w:rsidP="00F60C9D"/>
        </w:tc>
      </w:tr>
      <w:tr w:rsidR="00F60C9D" w:rsidTr="00345B9C">
        <w:tblPrEx>
          <w:tblCellMar>
            <w:top w:w="0" w:type="dxa"/>
            <w:bottom w:w="0" w:type="dxa"/>
          </w:tblCellMar>
        </w:tblPrEx>
        <w:trPr>
          <w:gridAfter w:val="1"/>
          <w:wAfter w:w="3026" w:type="dxa"/>
          <w:trHeight w:val="639"/>
        </w:trPr>
        <w:tc>
          <w:tcPr>
            <w:tcW w:w="3825" w:type="dxa"/>
          </w:tcPr>
          <w:p w:rsidR="00F60C9D" w:rsidRDefault="00F60C9D">
            <w:pPr>
              <w:pStyle w:val="Pa8"/>
              <w:spacing w:after="100"/>
              <w:rPr>
                <w:rFonts w:cs="Myriad Pro"/>
                <w:color w:val="000000"/>
                <w:sz w:val="22"/>
                <w:szCs w:val="22"/>
              </w:rPr>
            </w:pPr>
          </w:p>
        </w:tc>
        <w:tc>
          <w:tcPr>
            <w:tcW w:w="3825" w:type="dxa"/>
            <w:gridSpan w:val="2"/>
          </w:tcPr>
          <w:p w:rsidR="00F60C9D" w:rsidRPr="00F60C9D" w:rsidRDefault="00F60C9D" w:rsidP="00F60C9D"/>
        </w:tc>
      </w:tr>
      <w:tr w:rsidR="00F60C9D" w:rsidTr="00345B9C">
        <w:tblPrEx>
          <w:tblCellMar>
            <w:top w:w="0" w:type="dxa"/>
            <w:bottom w:w="0" w:type="dxa"/>
          </w:tblCellMar>
        </w:tblPrEx>
        <w:trPr>
          <w:gridAfter w:val="1"/>
          <w:wAfter w:w="3026" w:type="dxa"/>
          <w:trHeight w:val="1171"/>
        </w:trPr>
        <w:tc>
          <w:tcPr>
            <w:tcW w:w="3825" w:type="dxa"/>
          </w:tcPr>
          <w:p w:rsidR="00F60C9D" w:rsidRDefault="00F60C9D">
            <w:pPr>
              <w:pStyle w:val="Pa8"/>
              <w:spacing w:after="100"/>
              <w:rPr>
                <w:rFonts w:cs="Myriad Pro"/>
                <w:color w:val="000000"/>
                <w:sz w:val="22"/>
                <w:szCs w:val="22"/>
              </w:rPr>
            </w:pPr>
          </w:p>
        </w:tc>
        <w:tc>
          <w:tcPr>
            <w:tcW w:w="3825" w:type="dxa"/>
            <w:gridSpan w:val="2"/>
          </w:tcPr>
          <w:p w:rsidR="00F60C9D" w:rsidRPr="00F60C9D" w:rsidRDefault="00F60C9D" w:rsidP="00F60C9D"/>
        </w:tc>
      </w:tr>
      <w:tr w:rsidR="00F60C9D" w:rsidTr="00345B9C">
        <w:tblPrEx>
          <w:tblCellMar>
            <w:top w:w="0" w:type="dxa"/>
            <w:bottom w:w="0" w:type="dxa"/>
          </w:tblCellMar>
        </w:tblPrEx>
        <w:trPr>
          <w:gridAfter w:val="1"/>
          <w:wAfter w:w="3026" w:type="dxa"/>
          <w:trHeight w:val="509"/>
        </w:trPr>
        <w:tc>
          <w:tcPr>
            <w:tcW w:w="3825" w:type="dxa"/>
          </w:tcPr>
          <w:p w:rsidR="00F60C9D" w:rsidRDefault="00F60C9D">
            <w:pPr>
              <w:pStyle w:val="Pa8"/>
              <w:spacing w:after="100"/>
              <w:rPr>
                <w:rFonts w:cs="Myriad Pro"/>
                <w:color w:val="000000"/>
                <w:sz w:val="22"/>
                <w:szCs w:val="22"/>
              </w:rPr>
            </w:pPr>
          </w:p>
        </w:tc>
        <w:tc>
          <w:tcPr>
            <w:tcW w:w="3825" w:type="dxa"/>
            <w:gridSpan w:val="2"/>
          </w:tcPr>
          <w:p w:rsidR="00F60C9D" w:rsidRDefault="00F60C9D">
            <w:pPr>
              <w:pStyle w:val="Pa8"/>
              <w:spacing w:after="100"/>
              <w:rPr>
                <w:rFonts w:cs="Myriad Pro"/>
                <w:color w:val="000000"/>
                <w:sz w:val="22"/>
                <w:szCs w:val="22"/>
              </w:rPr>
            </w:pPr>
          </w:p>
        </w:tc>
      </w:tr>
    </w:tbl>
    <w:p w:rsidR="00932182" w:rsidRPr="00932182" w:rsidRDefault="00932182">
      <w:pPr>
        <w:rPr>
          <w:lang w:val="en-GB"/>
        </w:rPr>
      </w:pPr>
    </w:p>
    <w:sectPr w:rsidR="00932182" w:rsidRPr="009321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182"/>
    <w:rsid w:val="00345B9C"/>
    <w:rsid w:val="00384C9A"/>
    <w:rsid w:val="00932182"/>
    <w:rsid w:val="00F60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C8F9A3"/>
  <w15:chartTrackingRefBased/>
  <w15:docId w15:val="{884637DE-4461-4E14-8CEB-C82C02E29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9">
    <w:name w:val="Pa9"/>
    <w:basedOn w:val="Normal"/>
    <w:next w:val="Normal"/>
    <w:uiPriority w:val="99"/>
    <w:rsid w:val="00932182"/>
    <w:pPr>
      <w:autoSpaceDE w:val="0"/>
      <w:autoSpaceDN w:val="0"/>
      <w:adjustRightInd w:val="0"/>
      <w:spacing w:after="0" w:line="221" w:lineRule="atLeast"/>
    </w:pPr>
    <w:rPr>
      <w:rFonts w:ascii="Myriad Pro" w:hAnsi="Myriad Pro"/>
      <w:sz w:val="24"/>
      <w:szCs w:val="24"/>
    </w:rPr>
  </w:style>
  <w:style w:type="paragraph" w:customStyle="1" w:styleId="Pa8">
    <w:name w:val="Pa8"/>
    <w:basedOn w:val="Normal"/>
    <w:next w:val="Normal"/>
    <w:uiPriority w:val="99"/>
    <w:rsid w:val="00F60C9D"/>
    <w:pPr>
      <w:autoSpaceDE w:val="0"/>
      <w:autoSpaceDN w:val="0"/>
      <w:adjustRightInd w:val="0"/>
      <w:spacing w:after="0" w:line="221" w:lineRule="atLeast"/>
    </w:pPr>
    <w:rPr>
      <w:rFonts w:ascii="Myriad Pro" w:hAnsi="Myriad Pro"/>
      <w:sz w:val="24"/>
      <w:szCs w:val="24"/>
    </w:rPr>
  </w:style>
  <w:style w:type="paragraph" w:customStyle="1" w:styleId="Pa11">
    <w:name w:val="Pa11"/>
    <w:basedOn w:val="Normal"/>
    <w:next w:val="Normal"/>
    <w:uiPriority w:val="99"/>
    <w:rsid w:val="00F60C9D"/>
    <w:pPr>
      <w:autoSpaceDE w:val="0"/>
      <w:autoSpaceDN w:val="0"/>
      <w:adjustRightInd w:val="0"/>
      <w:spacing w:after="0" w:line="221" w:lineRule="atLeast"/>
    </w:pPr>
    <w:rPr>
      <w:rFonts w:ascii="Myriad Pro" w:hAnsi="Myriad Pro"/>
      <w:sz w:val="24"/>
      <w:szCs w:val="24"/>
    </w:rPr>
  </w:style>
  <w:style w:type="paragraph" w:customStyle="1" w:styleId="Pa19">
    <w:name w:val="Pa19"/>
    <w:basedOn w:val="Normal"/>
    <w:next w:val="Normal"/>
    <w:uiPriority w:val="99"/>
    <w:rsid w:val="00345B9C"/>
    <w:pPr>
      <w:autoSpaceDE w:val="0"/>
      <w:autoSpaceDN w:val="0"/>
      <w:adjustRightInd w:val="0"/>
      <w:spacing w:after="0" w:line="261" w:lineRule="atLeast"/>
    </w:pPr>
    <w:rPr>
      <w:rFonts w:ascii="Myriad Pro" w:hAnsi="Myriad Pro"/>
      <w:sz w:val="24"/>
      <w:szCs w:val="24"/>
    </w:rPr>
  </w:style>
  <w:style w:type="character" w:customStyle="1" w:styleId="A12">
    <w:name w:val="A12"/>
    <w:uiPriority w:val="99"/>
    <w:rsid w:val="00345B9C"/>
    <w:rPr>
      <w:rFonts w:cs="Myriad Pro"/>
      <w:b/>
      <w:bCs/>
      <w:color w:val="000000"/>
      <w:sz w:val="26"/>
      <w:szCs w:val="2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2</cp:revision>
  <dcterms:created xsi:type="dcterms:W3CDTF">2020-06-16T13:32:00Z</dcterms:created>
  <dcterms:modified xsi:type="dcterms:W3CDTF">2020-06-16T13:32:00Z</dcterms:modified>
</cp:coreProperties>
</file>